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033F47">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bookmarkStart w:id="0" w:name="_GoBack"/>
      <w:bookmarkEnd w:id="0"/>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033F47">
        <w:rPr>
          <w:rFonts w:ascii="Arial" w:hAnsi="Arial" w:cs="Arial"/>
          <w:sz w:val="22"/>
          <w:szCs w:val="22"/>
        </w:rPr>
        <w:t>3</w:t>
      </w:r>
      <w:r w:rsidRPr="003019BA">
        <w:rPr>
          <w:rFonts w:ascii="Arial" w:hAnsi="Arial" w:cs="Arial"/>
          <w:iCs/>
          <w:sz w:val="22"/>
          <w:szCs w:val="22"/>
        </w:rPr>
        <w:t> </w:t>
      </w:r>
      <w:r w:rsidR="00033F47">
        <w:rPr>
          <w:rFonts w:ascii="Arial" w:hAnsi="Arial" w:cs="Arial"/>
          <w:iCs/>
          <w:sz w:val="22"/>
          <w:szCs w:val="22"/>
        </w:rPr>
        <w:t>Charpente métallique</w:t>
      </w:r>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33F47">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33F47">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33F4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33F4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3570</Words>
  <Characters>19638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2025-07-08T08:20:00Z</dcterms:created>
  <dcterms:modified xsi:type="dcterms:W3CDTF">2025-07-08T08:20:00Z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